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38" w:rsidRDefault="003C0796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C0796">
        <w:rPr>
          <w:b/>
          <w:sz w:val="32"/>
          <w:szCs w:val="32"/>
          <w:u w:val="single"/>
        </w:rPr>
        <w:t>Links zu weiteren Schulanfangsgottesdiensten für die Grundschule:</w:t>
      </w:r>
    </w:p>
    <w:p w:rsidR="003C0796" w:rsidRDefault="00AC214E">
      <w:pPr>
        <w:rPr>
          <w:sz w:val="24"/>
          <w:szCs w:val="24"/>
        </w:rPr>
      </w:pPr>
      <w:hyperlink r:id="rId4" w:history="1">
        <w:r w:rsidR="003C0796" w:rsidRPr="008F5A43">
          <w:rPr>
            <w:rStyle w:val="Hyperlink"/>
            <w:sz w:val="24"/>
            <w:szCs w:val="24"/>
          </w:rPr>
          <w:t>https://schulreferat.erzbistum-bamberg.de/gottesdienste-in-der-schule/</w:t>
        </w:r>
      </w:hyperlink>
    </w:p>
    <w:p w:rsidR="003C0796" w:rsidRDefault="00AC214E">
      <w:pPr>
        <w:rPr>
          <w:sz w:val="24"/>
          <w:szCs w:val="24"/>
        </w:rPr>
      </w:pPr>
      <w:hyperlink r:id="rId5" w:history="1">
        <w:r w:rsidR="00774F72" w:rsidRPr="008F5A43">
          <w:rPr>
            <w:rStyle w:val="Hyperlink"/>
            <w:sz w:val="24"/>
            <w:szCs w:val="24"/>
          </w:rPr>
          <w:t>https://www.bistum-eichstaett.de/kirche-geht-in-die-schule/schul-gottesdienste/</w:t>
        </w:r>
      </w:hyperlink>
      <w:r w:rsidR="00774F72">
        <w:rPr>
          <w:sz w:val="24"/>
          <w:szCs w:val="24"/>
        </w:rPr>
        <w:t xml:space="preserve"> </w:t>
      </w:r>
    </w:p>
    <w:p w:rsidR="008F284B" w:rsidRDefault="00AC214E">
      <w:pPr>
        <w:rPr>
          <w:sz w:val="24"/>
          <w:szCs w:val="24"/>
        </w:rPr>
      </w:pPr>
      <w:hyperlink r:id="rId6" w:history="1">
        <w:r w:rsidR="008F284B" w:rsidRPr="00A17D92">
          <w:rPr>
            <w:rStyle w:val="Hyperlink"/>
            <w:sz w:val="24"/>
            <w:szCs w:val="24"/>
          </w:rPr>
          <w:t>https://padlet.com/chladek/avmrsv87ramk9yg0</w:t>
        </w:r>
      </w:hyperlink>
      <w:r w:rsidR="008F284B">
        <w:rPr>
          <w:sz w:val="24"/>
          <w:szCs w:val="24"/>
        </w:rPr>
        <w:t xml:space="preserve"> (Bistum Köln)</w:t>
      </w:r>
    </w:p>
    <w:p w:rsidR="00AC214E" w:rsidRPr="003C0796" w:rsidRDefault="00AC214E">
      <w:pPr>
        <w:rPr>
          <w:sz w:val="24"/>
          <w:szCs w:val="24"/>
        </w:rPr>
      </w:pPr>
      <w:hyperlink r:id="rId7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AC214E" w:rsidRPr="003C0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6"/>
    <w:rsid w:val="000F49B5"/>
    <w:rsid w:val="003C0796"/>
    <w:rsid w:val="005E5A8C"/>
    <w:rsid w:val="00633E38"/>
    <w:rsid w:val="00774F72"/>
    <w:rsid w:val="0087248A"/>
    <w:rsid w:val="008F284B"/>
    <w:rsid w:val="00A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C63939-4701-4417-A4B2-1099979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0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pp-katholisch.de/Materialien/tabid/69/word/schulgottesdienste/sp/1/action/search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chladek/avmrsv87ramk9yg0" TargetMode="External"/><Relationship Id="rId5" Type="http://schemas.openxmlformats.org/officeDocument/2006/relationships/hyperlink" Target="https://www.bistum-eichstaett.de/kirche-geht-in-die-schule/schul-gottesdienste/" TargetMode="External"/><Relationship Id="rId4" Type="http://schemas.openxmlformats.org/officeDocument/2006/relationships/hyperlink" Target="https://schulreferat.erzbistum-bamberg.de/gottesdienste-in-der-schu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2021-09-20T09:22:00Z</dcterms:created>
  <dcterms:modified xsi:type="dcterms:W3CDTF">2021-09-28T07:48:00Z</dcterms:modified>
</cp:coreProperties>
</file>